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A0" w:firstRow="1" w:lastRow="0" w:firstColumn="1" w:lastColumn="0" w:noHBand="0" w:noVBand="0"/>
      </w:tblPr>
      <w:tblGrid>
        <w:gridCol w:w="4361"/>
        <w:gridCol w:w="4678"/>
      </w:tblGrid>
      <w:tr w:rsidR="00EC2F61" w:rsidRPr="008857C1" w:rsidTr="00AE5229">
        <w:tc>
          <w:tcPr>
            <w:tcW w:w="4361" w:type="dxa"/>
          </w:tcPr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</w:rPr>
              <w:t>ПРИНЯТО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</w:rPr>
              <w:t>МБОУ   «</w:t>
            </w:r>
            <w:proofErr w:type="spellStart"/>
            <w:r w:rsidRPr="00EC2F61">
              <w:rPr>
                <w:rFonts w:ascii="Times New Roman" w:hAnsi="Times New Roman" w:cs="Times New Roman"/>
              </w:rPr>
              <w:t>Косьинская</w:t>
            </w:r>
            <w:proofErr w:type="spellEnd"/>
            <w:r w:rsidRPr="00EC2F61">
              <w:rPr>
                <w:rFonts w:ascii="Times New Roman" w:hAnsi="Times New Roman" w:cs="Times New Roman"/>
              </w:rPr>
              <w:t xml:space="preserve"> СОШ  »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</w:rPr>
              <w:t>Протокол № 22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</w:rPr>
              <w:t>от «27» августа  2020 г.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 №68/ 1 </w:t>
            </w:r>
          </w:p>
          <w:p w:rsidR="00EC2F61" w:rsidRPr="00EC2F61" w:rsidRDefault="00EC2F61" w:rsidP="00EC2F61">
            <w:pPr>
              <w:spacing w:after="0"/>
              <w:rPr>
                <w:rFonts w:ascii="Times New Roman" w:hAnsi="Times New Roman" w:cs="Times New Roman"/>
              </w:rPr>
            </w:pPr>
            <w:r w:rsidRPr="00EC2F61">
              <w:rPr>
                <w:rFonts w:ascii="Times New Roman" w:hAnsi="Times New Roman" w:cs="Times New Roman"/>
                <w:sz w:val="28"/>
                <w:szCs w:val="28"/>
              </w:rPr>
              <w:t>от  2 сентября 2020 года</w:t>
            </w:r>
            <w:r w:rsidRPr="00EC2F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F7896" w:rsidRDefault="007F7896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6D03" w:rsidRDefault="00796D03" w:rsidP="00796D03">
      <w:pPr>
        <w:pStyle w:val="1"/>
        <w:rPr>
          <w:caps/>
          <w:sz w:val="36"/>
          <w:szCs w:val="36"/>
        </w:rPr>
      </w:pPr>
    </w:p>
    <w:p w:rsidR="00796D03" w:rsidRDefault="00796D03" w:rsidP="00796D03">
      <w:pPr>
        <w:pStyle w:val="1"/>
        <w:rPr>
          <w:caps/>
          <w:sz w:val="36"/>
          <w:szCs w:val="36"/>
        </w:rPr>
      </w:pPr>
    </w:p>
    <w:p w:rsidR="00796D03" w:rsidRDefault="00796D03" w:rsidP="00796D03">
      <w:pPr>
        <w:pStyle w:val="1"/>
        <w:rPr>
          <w:caps/>
          <w:sz w:val="36"/>
          <w:szCs w:val="36"/>
        </w:rPr>
      </w:pPr>
    </w:p>
    <w:p w:rsidR="00796D03" w:rsidRDefault="00796D03" w:rsidP="00796D03">
      <w:pPr>
        <w:pStyle w:val="1"/>
        <w:rPr>
          <w:caps/>
          <w:sz w:val="36"/>
          <w:szCs w:val="36"/>
        </w:rPr>
      </w:pPr>
    </w:p>
    <w:p w:rsidR="00796D03" w:rsidRDefault="00796D03" w:rsidP="00796D03">
      <w:pPr>
        <w:pStyle w:val="1"/>
        <w:rPr>
          <w:caps/>
          <w:sz w:val="36"/>
          <w:szCs w:val="36"/>
        </w:rPr>
      </w:pPr>
    </w:p>
    <w:p w:rsidR="00EC2F61" w:rsidRDefault="00796D03" w:rsidP="00796D03">
      <w:pPr>
        <w:pStyle w:val="1"/>
        <w:rPr>
          <w:caps/>
          <w:sz w:val="36"/>
          <w:szCs w:val="36"/>
        </w:rPr>
      </w:pPr>
      <w:r w:rsidRPr="00796D03">
        <w:rPr>
          <w:caps/>
          <w:sz w:val="36"/>
          <w:szCs w:val="36"/>
        </w:rPr>
        <w:t>Положение</w:t>
      </w:r>
    </w:p>
    <w:p w:rsidR="00336112" w:rsidRDefault="00796D03" w:rsidP="00796D03">
      <w:pPr>
        <w:pStyle w:val="1"/>
        <w:rPr>
          <w:caps/>
          <w:sz w:val="36"/>
          <w:szCs w:val="36"/>
        </w:rPr>
      </w:pPr>
      <w:r w:rsidRPr="00796D03">
        <w:rPr>
          <w:caps/>
          <w:sz w:val="36"/>
          <w:szCs w:val="36"/>
        </w:rPr>
        <w:t xml:space="preserve"> о профориентационной деятельности </w:t>
      </w:r>
    </w:p>
    <w:p w:rsidR="00796D03" w:rsidRPr="00EC2F61" w:rsidRDefault="00796D03" w:rsidP="00796D03">
      <w:pPr>
        <w:pStyle w:val="1"/>
        <w:rPr>
          <w:b w:val="0"/>
          <w:caps/>
          <w:sz w:val="24"/>
          <w:szCs w:val="24"/>
        </w:rPr>
      </w:pPr>
      <w:r w:rsidRPr="00EC2F61">
        <w:rPr>
          <w:b w:val="0"/>
          <w:caps/>
          <w:sz w:val="24"/>
          <w:szCs w:val="24"/>
        </w:rPr>
        <w:t xml:space="preserve">в </w:t>
      </w:r>
      <w:proofErr w:type="gramStart"/>
      <w:r w:rsidRPr="00EC2F61">
        <w:rPr>
          <w:b w:val="0"/>
          <w:caps/>
          <w:sz w:val="24"/>
          <w:szCs w:val="24"/>
        </w:rPr>
        <w:t>Муниципальном</w:t>
      </w:r>
      <w:proofErr w:type="gramEnd"/>
      <w:r w:rsidRPr="00EC2F61">
        <w:rPr>
          <w:b w:val="0"/>
          <w:caps/>
          <w:sz w:val="24"/>
          <w:szCs w:val="24"/>
        </w:rPr>
        <w:t xml:space="preserve"> </w:t>
      </w:r>
      <w:r w:rsidR="00EC2F61" w:rsidRPr="00EC2F61">
        <w:rPr>
          <w:b w:val="0"/>
          <w:caps/>
          <w:sz w:val="24"/>
          <w:szCs w:val="24"/>
        </w:rPr>
        <w:t>бюджетном</w:t>
      </w:r>
      <w:r w:rsidRPr="00EC2F61">
        <w:rPr>
          <w:b w:val="0"/>
          <w:caps/>
          <w:sz w:val="24"/>
          <w:szCs w:val="24"/>
        </w:rPr>
        <w:t xml:space="preserve"> общеобразовательном учреждения </w:t>
      </w:r>
      <w:r w:rsidR="00EC2F61" w:rsidRPr="00EC2F61">
        <w:rPr>
          <w:b w:val="0"/>
          <w:caps/>
          <w:sz w:val="24"/>
          <w:szCs w:val="24"/>
        </w:rPr>
        <w:t xml:space="preserve"> </w:t>
      </w:r>
      <w:r w:rsidRPr="00EC2F61">
        <w:rPr>
          <w:b w:val="0"/>
          <w:caps/>
          <w:sz w:val="24"/>
          <w:szCs w:val="24"/>
        </w:rPr>
        <w:t xml:space="preserve"> «</w:t>
      </w:r>
      <w:r w:rsidR="00EC2F61" w:rsidRPr="00EC2F61">
        <w:rPr>
          <w:b w:val="0"/>
          <w:caps/>
          <w:sz w:val="24"/>
          <w:szCs w:val="24"/>
        </w:rPr>
        <w:t xml:space="preserve">Косьинская </w:t>
      </w:r>
      <w:r w:rsidRPr="00EC2F61">
        <w:rPr>
          <w:b w:val="0"/>
          <w:caps/>
          <w:sz w:val="24"/>
          <w:szCs w:val="24"/>
        </w:rPr>
        <w:t xml:space="preserve">Средняя общеобразовательная школа </w:t>
      </w:r>
      <w:r w:rsidR="00EC2F61" w:rsidRPr="00EC2F61">
        <w:rPr>
          <w:b w:val="0"/>
          <w:caps/>
          <w:sz w:val="24"/>
          <w:szCs w:val="24"/>
        </w:rPr>
        <w:t xml:space="preserve"> </w:t>
      </w:r>
      <w:r w:rsidRPr="00EC2F61">
        <w:rPr>
          <w:b w:val="0"/>
          <w:caps/>
          <w:sz w:val="24"/>
          <w:szCs w:val="24"/>
        </w:rPr>
        <w:t>»</w:t>
      </w:r>
    </w:p>
    <w:p w:rsidR="00796D03" w:rsidRPr="00796D03" w:rsidRDefault="00796D03">
      <w:pPr>
        <w:rPr>
          <w:rFonts w:ascii="Times New Roman" w:hAnsi="Times New Roman" w:cs="Times New Roman"/>
          <w:b/>
          <w:caps/>
          <w:sz w:val="28"/>
        </w:rPr>
      </w:pPr>
    </w:p>
    <w:p w:rsidR="00796D03" w:rsidRDefault="00796D03" w:rsidP="00C33F8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796D03" w:rsidRDefault="00796D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03F90" w:rsidRPr="00C33F8C" w:rsidRDefault="00C33F8C" w:rsidP="00C33F8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103F90" w:rsidRPr="00C33F8C">
        <w:rPr>
          <w:rFonts w:ascii="Times New Roman" w:hAnsi="Times New Roman" w:cs="Times New Roman"/>
          <w:b/>
          <w:sz w:val="28"/>
        </w:rPr>
        <w:t>Общие положения</w:t>
      </w:r>
    </w:p>
    <w:p w:rsidR="00103F90" w:rsidRP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t>1.</w:t>
      </w:r>
      <w:r w:rsidR="00264AEB" w:rsidRPr="00103F90">
        <w:rPr>
          <w:rFonts w:ascii="Times New Roman" w:hAnsi="Times New Roman" w:cs="Times New Roman"/>
          <w:b/>
          <w:sz w:val="28"/>
        </w:rPr>
        <w:t>1.</w:t>
      </w:r>
      <w:r w:rsidR="00264AEB" w:rsidRPr="00103F90">
        <w:rPr>
          <w:rFonts w:ascii="Times New Roman" w:hAnsi="Times New Roman" w:cs="Times New Roman"/>
          <w:sz w:val="28"/>
        </w:rPr>
        <w:t xml:space="preserve"> Настоящее</w:t>
      </w:r>
      <w:r w:rsidRPr="00103F90">
        <w:rPr>
          <w:rFonts w:ascii="Times New Roman" w:hAnsi="Times New Roman" w:cs="Times New Roman"/>
          <w:sz w:val="28"/>
        </w:rPr>
        <w:t xml:space="preserve"> положение регулирует деятельность </w:t>
      </w:r>
      <w:r w:rsidR="0085243E" w:rsidRPr="0085243E">
        <w:rPr>
          <w:rFonts w:ascii="Times New Roman" w:hAnsi="Times New Roman" w:cs="Times New Roman"/>
          <w:sz w:val="28"/>
        </w:rPr>
        <w:t xml:space="preserve">Муниципального </w:t>
      </w:r>
      <w:r w:rsidR="00EC2F61">
        <w:rPr>
          <w:rFonts w:ascii="Times New Roman" w:hAnsi="Times New Roman" w:cs="Times New Roman"/>
          <w:sz w:val="28"/>
        </w:rPr>
        <w:t>бюджетного</w:t>
      </w:r>
      <w:r w:rsidR="0085243E" w:rsidRPr="0085243E">
        <w:rPr>
          <w:rFonts w:ascii="Times New Roman" w:hAnsi="Times New Roman" w:cs="Times New Roman"/>
          <w:sz w:val="28"/>
        </w:rPr>
        <w:t xml:space="preserve"> общеобразовательного учреждения </w:t>
      </w:r>
      <w:r w:rsidR="00EC2F61">
        <w:rPr>
          <w:rFonts w:ascii="Times New Roman" w:hAnsi="Times New Roman" w:cs="Times New Roman"/>
          <w:sz w:val="28"/>
        </w:rPr>
        <w:t xml:space="preserve"> </w:t>
      </w:r>
      <w:r w:rsidR="0085243E" w:rsidRPr="0085243E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C2F61">
        <w:rPr>
          <w:rFonts w:ascii="Times New Roman" w:hAnsi="Times New Roman" w:cs="Times New Roman"/>
          <w:sz w:val="28"/>
        </w:rPr>
        <w:t>Косьинская</w:t>
      </w:r>
      <w:proofErr w:type="spellEnd"/>
      <w:r w:rsidR="00EC2F61">
        <w:rPr>
          <w:rFonts w:ascii="Times New Roman" w:hAnsi="Times New Roman" w:cs="Times New Roman"/>
          <w:sz w:val="28"/>
        </w:rPr>
        <w:t xml:space="preserve"> с</w:t>
      </w:r>
      <w:r w:rsidR="0085243E" w:rsidRPr="0085243E">
        <w:rPr>
          <w:rFonts w:ascii="Times New Roman" w:hAnsi="Times New Roman" w:cs="Times New Roman"/>
          <w:sz w:val="28"/>
        </w:rPr>
        <w:t xml:space="preserve">редняя общеобразовательная </w:t>
      </w:r>
      <w:r w:rsidR="00264AEB">
        <w:rPr>
          <w:rFonts w:ascii="Times New Roman" w:hAnsi="Times New Roman" w:cs="Times New Roman"/>
          <w:sz w:val="28"/>
        </w:rPr>
        <w:t xml:space="preserve">школа </w:t>
      </w:r>
      <w:r w:rsidR="00EC2F61">
        <w:rPr>
          <w:rFonts w:ascii="Times New Roman" w:hAnsi="Times New Roman" w:cs="Times New Roman"/>
          <w:sz w:val="28"/>
        </w:rPr>
        <w:t xml:space="preserve"> </w:t>
      </w:r>
      <w:r w:rsidR="0085243E" w:rsidRPr="0085243E">
        <w:rPr>
          <w:rFonts w:ascii="Times New Roman" w:hAnsi="Times New Roman" w:cs="Times New Roman"/>
          <w:sz w:val="28"/>
        </w:rPr>
        <w:t xml:space="preserve">» </w:t>
      </w:r>
      <w:r w:rsidR="0085243E">
        <w:rPr>
          <w:rFonts w:ascii="Times New Roman" w:hAnsi="Times New Roman" w:cs="Times New Roman"/>
          <w:sz w:val="28"/>
        </w:rPr>
        <w:t xml:space="preserve">(далее – </w:t>
      </w:r>
      <w:r w:rsidRPr="00103F90">
        <w:rPr>
          <w:rFonts w:ascii="Times New Roman" w:hAnsi="Times New Roman" w:cs="Times New Roman"/>
          <w:sz w:val="28"/>
        </w:rPr>
        <w:t>ОО</w:t>
      </w:r>
      <w:r w:rsidR="0085243E">
        <w:rPr>
          <w:rFonts w:ascii="Times New Roman" w:hAnsi="Times New Roman" w:cs="Times New Roman"/>
          <w:sz w:val="28"/>
        </w:rPr>
        <w:t>)</w:t>
      </w:r>
      <w:r w:rsidRPr="00103F90">
        <w:rPr>
          <w:rFonts w:ascii="Times New Roman" w:hAnsi="Times New Roman" w:cs="Times New Roman"/>
          <w:sz w:val="28"/>
        </w:rPr>
        <w:t xml:space="preserve">  в сфере сопровождения профессионального самоопределения </w:t>
      </w:r>
      <w:proofErr w:type="gramStart"/>
      <w:r w:rsidRPr="00103F90">
        <w:rPr>
          <w:rFonts w:ascii="Times New Roman" w:hAnsi="Times New Roman" w:cs="Times New Roman"/>
          <w:sz w:val="28"/>
        </w:rPr>
        <w:t>обучающихся</w:t>
      </w:r>
      <w:proofErr w:type="gramEnd"/>
      <w:r w:rsidRPr="00103F90">
        <w:rPr>
          <w:rFonts w:ascii="Times New Roman" w:hAnsi="Times New Roman" w:cs="Times New Roman"/>
          <w:sz w:val="28"/>
        </w:rPr>
        <w:t xml:space="preserve">. </w:t>
      </w:r>
    </w:p>
    <w:p w:rsidR="00103F90" w:rsidRP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t>1.</w:t>
      </w:r>
      <w:r w:rsidR="00264AEB" w:rsidRPr="00103F90">
        <w:rPr>
          <w:rFonts w:ascii="Times New Roman" w:hAnsi="Times New Roman" w:cs="Times New Roman"/>
          <w:b/>
          <w:sz w:val="28"/>
        </w:rPr>
        <w:t>2.</w:t>
      </w:r>
      <w:r w:rsidR="00264AEB" w:rsidRPr="00103F90">
        <w:rPr>
          <w:rFonts w:ascii="Times New Roman" w:hAnsi="Times New Roman" w:cs="Times New Roman"/>
          <w:sz w:val="28"/>
        </w:rPr>
        <w:t xml:space="preserve"> Положение</w:t>
      </w:r>
      <w:r w:rsidRPr="00103F90">
        <w:rPr>
          <w:rFonts w:ascii="Times New Roman" w:hAnsi="Times New Roman" w:cs="Times New Roman"/>
          <w:sz w:val="28"/>
        </w:rPr>
        <w:t xml:space="preserve"> составлено в соответствии с нормативно-правовыми документами: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от 29.12.2012 № 273-ФЗ.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Закон РФ от 19.04.1991 № 1032-1 (ред. от 28.12.2016) «О занятости населения в Российской Федерации».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 380-н).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Положение о профессиональной ориентации и психологической поддержке населения в Российской Федерации (Приложение к постановлению Министерства труда и социального развития Российской Федерации от 27 сентября 1996 г. № 1).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Комплекс мер по созданию условий для развития и самореализации учащихся в процессе воспитания и обучения на 2016–2020 годы, утвержденный Заместителем Председателя Правительства Российской Федерации от 27 июня 2016 г. № 4455п-П8.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Совместный приказ Минтруда России и Минобрнауки России от 27 августа 2013 г. № 390/985 «О межведомственном координационном совете по профессиональной ориентации молодежи».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Комплексная программа Свердловской области «Уральская инженерная школа» на 2016–2020 годы», утв. постановлением Правительства Свердловской области от 02.03.2016 № 127-ПП</w:t>
      </w:r>
    </w:p>
    <w:p w:rsid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lastRenderedPageBreak/>
        <w:t>1.</w:t>
      </w:r>
      <w:r w:rsidR="00264AEB" w:rsidRPr="00103F90">
        <w:rPr>
          <w:rFonts w:ascii="Times New Roman" w:hAnsi="Times New Roman" w:cs="Times New Roman"/>
          <w:b/>
          <w:sz w:val="28"/>
        </w:rPr>
        <w:t>3.</w:t>
      </w:r>
      <w:r w:rsidR="00264AEB" w:rsidRPr="00103F90">
        <w:rPr>
          <w:rFonts w:ascii="Times New Roman" w:hAnsi="Times New Roman" w:cs="Times New Roman"/>
          <w:sz w:val="28"/>
        </w:rPr>
        <w:t xml:space="preserve"> Объектом</w:t>
      </w:r>
      <w:r w:rsidRPr="00103F90">
        <w:rPr>
          <w:rFonts w:ascii="Times New Roman" w:hAnsi="Times New Roman" w:cs="Times New Roman"/>
          <w:sz w:val="28"/>
        </w:rPr>
        <w:t xml:space="preserve"> профориентационной деятельности является процесс социально-профессионального самоопределения обучающихся.</w:t>
      </w:r>
    </w:p>
    <w:p w:rsidR="006A7C86" w:rsidRPr="006A7C86" w:rsidRDefault="006A7C86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C86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Цель и задачи профориентационной деятельности в ОО</w:t>
      </w:r>
    </w:p>
    <w:p w:rsidR="006A7C86" w:rsidRDefault="006A7C86" w:rsidP="00C33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264AEB">
        <w:rPr>
          <w:rFonts w:ascii="Times New Roman" w:hAnsi="Times New Roman" w:cs="Times New Roman"/>
          <w:b/>
          <w:sz w:val="28"/>
        </w:rPr>
        <w:t>1</w:t>
      </w:r>
      <w:r w:rsidR="00264AEB" w:rsidRPr="00103F90">
        <w:rPr>
          <w:rFonts w:ascii="Times New Roman" w:hAnsi="Times New Roman" w:cs="Times New Roman"/>
          <w:b/>
          <w:sz w:val="28"/>
        </w:rPr>
        <w:t>.</w:t>
      </w:r>
      <w:r w:rsidR="00264AEB" w:rsidRPr="00103F90">
        <w:rPr>
          <w:rFonts w:ascii="Times New Roman" w:hAnsi="Times New Roman" w:cs="Times New Roman"/>
          <w:sz w:val="28"/>
        </w:rPr>
        <w:t xml:space="preserve"> Цель</w:t>
      </w:r>
      <w:r w:rsidR="00103F90" w:rsidRPr="00103F90">
        <w:rPr>
          <w:rFonts w:ascii="Times New Roman" w:hAnsi="Times New Roman" w:cs="Times New Roman"/>
          <w:sz w:val="28"/>
        </w:rPr>
        <w:t xml:space="preserve"> профориентационной </w:t>
      </w:r>
      <w:r w:rsidR="00264AEB">
        <w:rPr>
          <w:rFonts w:ascii="Times New Roman" w:hAnsi="Times New Roman" w:cs="Times New Roman"/>
          <w:sz w:val="28"/>
        </w:rPr>
        <w:t xml:space="preserve">деятельности </w:t>
      </w:r>
      <w:r w:rsidR="00264AEB" w:rsidRPr="00103F90">
        <w:rPr>
          <w:rFonts w:ascii="Times New Roman" w:hAnsi="Times New Roman" w:cs="Times New Roman"/>
          <w:sz w:val="28"/>
        </w:rPr>
        <w:t>–</w:t>
      </w:r>
      <w:r w:rsidR="00103F90" w:rsidRPr="00103F90">
        <w:rPr>
          <w:rFonts w:ascii="Times New Roman" w:hAnsi="Times New Roman" w:cs="Times New Roman"/>
          <w:sz w:val="28"/>
        </w:rPr>
        <w:t xml:space="preserve"> </w:t>
      </w:r>
      <w:r w:rsidRPr="006A7C86">
        <w:rPr>
          <w:rFonts w:ascii="Times New Roman" w:hAnsi="Times New Roman" w:cs="Times New Roman"/>
          <w:sz w:val="28"/>
        </w:rPr>
        <w:t xml:space="preserve">формирование готовности </w:t>
      </w:r>
      <w:r>
        <w:rPr>
          <w:rFonts w:ascii="Times New Roman" w:hAnsi="Times New Roman" w:cs="Times New Roman"/>
          <w:sz w:val="28"/>
        </w:rPr>
        <w:t>обу</w:t>
      </w:r>
      <w:r w:rsidRPr="006A7C86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>ю</w:t>
      </w:r>
      <w:r w:rsidRPr="006A7C86">
        <w:rPr>
          <w:rFonts w:ascii="Times New Roman" w:hAnsi="Times New Roman" w:cs="Times New Roman"/>
          <w:sz w:val="28"/>
        </w:rPr>
        <w:t>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103F90" w:rsidRPr="00103F90" w:rsidRDefault="006A7C86" w:rsidP="00C3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4AEB">
        <w:rPr>
          <w:rFonts w:ascii="Times New Roman" w:hAnsi="Times New Roman" w:cs="Times New Roman"/>
          <w:b/>
          <w:sz w:val="28"/>
          <w:szCs w:val="28"/>
        </w:rPr>
        <w:t>2</w:t>
      </w:r>
      <w:r w:rsidR="00264AEB" w:rsidRPr="00103F90">
        <w:rPr>
          <w:rFonts w:ascii="Times New Roman" w:hAnsi="Times New Roman" w:cs="Times New Roman"/>
          <w:b/>
          <w:sz w:val="28"/>
          <w:szCs w:val="28"/>
        </w:rPr>
        <w:t>.</w:t>
      </w:r>
      <w:r w:rsidR="00264AEB" w:rsidRPr="00103F90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="00103F90" w:rsidRPr="00103F90">
        <w:rPr>
          <w:rFonts w:ascii="Times New Roman" w:hAnsi="Times New Roman" w:cs="Times New Roman"/>
          <w:bCs/>
          <w:sz w:val="28"/>
          <w:szCs w:val="28"/>
        </w:rPr>
        <w:t xml:space="preserve"> профориентационной работы в школе:</w:t>
      </w:r>
    </w:p>
    <w:p w:rsidR="00103F90" w:rsidRP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3F90" w:rsidRPr="00103F90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103F90" w:rsidRPr="00103F90">
        <w:rPr>
          <w:rFonts w:ascii="Times New Roman" w:hAnsi="Times New Roman" w:cs="Times New Roman"/>
          <w:sz w:val="28"/>
          <w:szCs w:val="28"/>
        </w:rPr>
        <w:t>у обучающихся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и общественно –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мотив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03F90" w:rsidRPr="00103F90">
        <w:rPr>
          <w:rFonts w:ascii="Times New Roman" w:hAnsi="Times New Roman" w:cs="Times New Roman"/>
          <w:sz w:val="28"/>
          <w:szCs w:val="28"/>
        </w:rPr>
        <w:t>выбора профессии;</w:t>
      </w:r>
    </w:p>
    <w:p w:rsidR="00103F90" w:rsidRP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90">
        <w:rPr>
          <w:rFonts w:ascii="Times New Roman" w:hAnsi="Times New Roman" w:cs="Times New Roman"/>
          <w:sz w:val="28"/>
          <w:szCs w:val="28"/>
        </w:rPr>
        <w:t>определ</w:t>
      </w:r>
      <w:r w:rsidR="006A7C86">
        <w:rPr>
          <w:rFonts w:ascii="Times New Roman" w:hAnsi="Times New Roman" w:cs="Times New Roman"/>
          <w:sz w:val="28"/>
          <w:szCs w:val="28"/>
        </w:rPr>
        <w:t>ять склонности</w:t>
      </w:r>
      <w:r w:rsidRPr="00103F90">
        <w:rPr>
          <w:rFonts w:ascii="Times New Roman" w:hAnsi="Times New Roman" w:cs="Times New Roman"/>
          <w:sz w:val="28"/>
          <w:szCs w:val="28"/>
        </w:rPr>
        <w:t>, интерес</w:t>
      </w:r>
      <w:r w:rsidR="006A7C86">
        <w:rPr>
          <w:rFonts w:ascii="Times New Roman" w:hAnsi="Times New Roman" w:cs="Times New Roman"/>
          <w:sz w:val="28"/>
          <w:szCs w:val="28"/>
        </w:rPr>
        <w:t>ы</w:t>
      </w:r>
      <w:r w:rsidRPr="00103F90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6A7C86">
        <w:rPr>
          <w:rFonts w:ascii="Times New Roman" w:hAnsi="Times New Roman" w:cs="Times New Roman"/>
          <w:sz w:val="28"/>
          <w:szCs w:val="28"/>
        </w:rPr>
        <w:t>и</w:t>
      </w:r>
      <w:r w:rsidR="00782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F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2F61">
        <w:rPr>
          <w:rFonts w:ascii="Times New Roman" w:hAnsi="Times New Roman" w:cs="Times New Roman"/>
          <w:sz w:val="28"/>
          <w:szCs w:val="28"/>
        </w:rPr>
        <w:t xml:space="preserve"> </w:t>
      </w:r>
      <w:r w:rsidR="006A7C86" w:rsidRPr="006A7C86">
        <w:rPr>
          <w:rFonts w:ascii="Times New Roman" w:hAnsi="Times New Roman" w:cs="Times New Roman"/>
          <w:sz w:val="28"/>
          <w:szCs w:val="28"/>
        </w:rPr>
        <w:t>в совместной деятельности: ученик – учитель – родитель</w:t>
      </w:r>
      <w:r w:rsidRPr="00103F90">
        <w:rPr>
          <w:rFonts w:ascii="Times New Roman" w:hAnsi="Times New Roman" w:cs="Times New Roman"/>
          <w:sz w:val="28"/>
          <w:szCs w:val="28"/>
        </w:rPr>
        <w:t>;</w:t>
      </w:r>
    </w:p>
    <w:p w:rsidR="00103F90" w:rsidRP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90">
        <w:rPr>
          <w:rFonts w:ascii="Times New Roman" w:hAnsi="Times New Roman" w:cs="Times New Roman"/>
          <w:sz w:val="28"/>
          <w:szCs w:val="28"/>
        </w:rPr>
        <w:t>созда</w:t>
      </w:r>
      <w:r w:rsidR="006A7C86">
        <w:rPr>
          <w:rFonts w:ascii="Times New Roman" w:hAnsi="Times New Roman" w:cs="Times New Roman"/>
          <w:sz w:val="28"/>
          <w:szCs w:val="28"/>
        </w:rPr>
        <w:t>вать</w:t>
      </w:r>
      <w:r w:rsidRPr="00103F9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A7C86">
        <w:rPr>
          <w:rFonts w:ascii="Times New Roman" w:hAnsi="Times New Roman" w:cs="Times New Roman"/>
          <w:sz w:val="28"/>
          <w:szCs w:val="28"/>
        </w:rPr>
        <w:t>я</w:t>
      </w:r>
      <w:r w:rsidRPr="00103F90">
        <w:rPr>
          <w:rFonts w:ascii="Times New Roman" w:hAnsi="Times New Roman" w:cs="Times New Roman"/>
          <w:sz w:val="28"/>
          <w:szCs w:val="28"/>
        </w:rPr>
        <w:t xml:space="preserve"> для </w:t>
      </w:r>
      <w:r w:rsidR="00C33F8C">
        <w:rPr>
          <w:rFonts w:ascii="Times New Roman" w:hAnsi="Times New Roman" w:cs="Times New Roman"/>
          <w:sz w:val="28"/>
          <w:szCs w:val="28"/>
        </w:rPr>
        <w:t>пред</w:t>
      </w:r>
      <w:r w:rsidRPr="00103F90">
        <w:rPr>
          <w:rFonts w:ascii="Times New Roman" w:hAnsi="Times New Roman" w:cs="Times New Roman"/>
          <w:sz w:val="28"/>
          <w:szCs w:val="28"/>
        </w:rPr>
        <w:t>профессиональной подготовки обучающихся с учетом</w:t>
      </w:r>
      <w:r w:rsidR="00782E7D">
        <w:rPr>
          <w:rFonts w:ascii="Times New Roman" w:hAnsi="Times New Roman" w:cs="Times New Roman"/>
          <w:sz w:val="28"/>
          <w:szCs w:val="28"/>
        </w:rPr>
        <w:t xml:space="preserve"> </w:t>
      </w:r>
      <w:r w:rsidRPr="00103F90">
        <w:rPr>
          <w:rFonts w:ascii="Times New Roman" w:hAnsi="Times New Roman" w:cs="Times New Roman"/>
          <w:sz w:val="28"/>
          <w:szCs w:val="28"/>
        </w:rPr>
        <w:t>выявленных интересов, склонностей, способностей и социального запроса их родителей;</w:t>
      </w:r>
    </w:p>
    <w:p w:rsid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86">
        <w:rPr>
          <w:rFonts w:ascii="Times New Roman" w:hAnsi="Times New Roman" w:cs="Times New Roman"/>
          <w:sz w:val="28"/>
          <w:szCs w:val="28"/>
        </w:rPr>
        <w:t>знакомить обучающихся с информацией об учебных заведениях области,</w:t>
      </w:r>
      <w:r w:rsidR="00782E7D">
        <w:rPr>
          <w:rFonts w:ascii="Times New Roman" w:hAnsi="Times New Roman" w:cs="Times New Roman"/>
          <w:sz w:val="28"/>
          <w:szCs w:val="28"/>
        </w:rPr>
        <w:t xml:space="preserve"> </w:t>
      </w:r>
      <w:r w:rsidRPr="006A7C86">
        <w:rPr>
          <w:rFonts w:ascii="Times New Roman" w:hAnsi="Times New Roman" w:cs="Times New Roman"/>
          <w:sz w:val="28"/>
          <w:szCs w:val="28"/>
        </w:rPr>
        <w:t>региона, страны;</w:t>
      </w:r>
    </w:p>
    <w:p w:rsidR="006A7C86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7C86">
        <w:rPr>
          <w:rFonts w:ascii="Times New Roman" w:hAnsi="Times New Roman" w:cs="Times New Roman"/>
          <w:sz w:val="28"/>
          <w:szCs w:val="28"/>
        </w:rPr>
        <w:t xml:space="preserve">оздавать условия для осознанного выбора профиля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A7C86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86" w:rsidRPr="006A7C86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7C86">
        <w:rPr>
          <w:rFonts w:ascii="Times New Roman" w:hAnsi="Times New Roman" w:cs="Times New Roman"/>
          <w:sz w:val="28"/>
          <w:szCs w:val="28"/>
        </w:rPr>
        <w:t>азвивать представления о перспективах профессионального образования и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F90" w:rsidRP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совмест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школы и социальных партнеров (</w:t>
      </w:r>
      <w:r w:rsidR="00103F90" w:rsidRPr="00103F90">
        <w:rPr>
          <w:rFonts w:ascii="Times New Roman" w:hAnsi="Times New Roman" w:cs="Times New Roman"/>
          <w:sz w:val="28"/>
          <w:szCs w:val="28"/>
        </w:rPr>
        <w:t>предприятий, Центра занятости населения, учреждений и объединений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учреждений профессионального образования)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по профориентации обучающихся;</w:t>
      </w:r>
    </w:p>
    <w:p w:rsid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03F90" w:rsidRPr="00103F90">
        <w:rPr>
          <w:rFonts w:ascii="Times New Roman" w:hAnsi="Times New Roman" w:cs="Times New Roman"/>
          <w:sz w:val="28"/>
          <w:szCs w:val="28"/>
        </w:rPr>
        <w:t>мониторинг профориентационной работы школы и профессионального самоопределения выпускников.</w:t>
      </w:r>
    </w:p>
    <w:p w:rsidR="006A7C86" w:rsidRDefault="006A7C86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40" w:rsidRPr="006A7C86" w:rsidRDefault="009F6440" w:rsidP="00C3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направления профориентационной деятельности в школе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3.1.</w:t>
      </w:r>
      <w:r w:rsidRPr="00160308">
        <w:rPr>
          <w:rFonts w:ascii="Times New Roman" w:hAnsi="Times New Roman" w:cs="Times New Roman"/>
          <w:sz w:val="28"/>
        </w:rPr>
        <w:tab/>
        <w:t>Планово-организационное направление:</w:t>
      </w:r>
    </w:p>
    <w:p w:rsidR="009F6440" w:rsidRPr="00160308" w:rsidRDefault="009F6440" w:rsidP="008D66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разработка плана работы образовательных организаций по профориентации обучающихся на учебный год;</w:t>
      </w:r>
    </w:p>
    <w:p w:rsidR="009F6440" w:rsidRPr="00160308" w:rsidRDefault="009F6440" w:rsidP="008D66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заключение договоров о сотрудничестве с образовательными организациями среднего профессионального образования и высшего профессионального образования Свердловской области;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3.2.</w:t>
      </w:r>
      <w:r w:rsidRPr="00160308">
        <w:rPr>
          <w:rFonts w:ascii="Times New Roman" w:hAnsi="Times New Roman" w:cs="Times New Roman"/>
          <w:sz w:val="28"/>
        </w:rPr>
        <w:tab/>
        <w:t>Профориентационное информирование: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занятий по ознакомлению обучающихся с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лекции профориен</w:t>
      </w:r>
      <w:r w:rsidR="00C33F8C">
        <w:rPr>
          <w:rFonts w:ascii="Times New Roman" w:hAnsi="Times New Roman" w:cs="Times New Roman"/>
          <w:sz w:val="28"/>
        </w:rPr>
        <w:t>т</w:t>
      </w:r>
      <w:r w:rsidRPr="00160308">
        <w:rPr>
          <w:rFonts w:ascii="Times New Roman" w:hAnsi="Times New Roman" w:cs="Times New Roman"/>
          <w:sz w:val="28"/>
        </w:rPr>
        <w:t xml:space="preserve">ационной тематики; экскурсии (на предприятия, </w:t>
      </w:r>
      <w:r w:rsidRPr="00160308">
        <w:rPr>
          <w:rFonts w:ascii="Times New Roman" w:hAnsi="Times New Roman" w:cs="Times New Roman"/>
          <w:sz w:val="28"/>
        </w:rPr>
        <w:lastRenderedPageBreak/>
        <w:t>организации и др.); ролевые и деловые игры; встречи с руководителями предприятий, с передовиками производства, молодыми специалистами и др.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3.3.</w:t>
      </w:r>
      <w:r w:rsidRPr="00160308">
        <w:rPr>
          <w:rFonts w:ascii="Times New Roman" w:hAnsi="Times New Roman" w:cs="Times New Roman"/>
          <w:sz w:val="28"/>
        </w:rPr>
        <w:tab/>
        <w:t>Профориентационное консультирование: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группового профконсультирования и карьерного консультирования для обучающихся;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индивидуального</w:t>
      </w:r>
      <w:r w:rsidR="00264AEB">
        <w:rPr>
          <w:rFonts w:ascii="Times New Roman" w:hAnsi="Times New Roman" w:cs="Times New Roman"/>
          <w:sz w:val="28"/>
        </w:rPr>
        <w:t xml:space="preserve"> </w:t>
      </w:r>
      <w:r w:rsidRPr="00160308">
        <w:rPr>
          <w:rFonts w:ascii="Times New Roman" w:hAnsi="Times New Roman" w:cs="Times New Roman"/>
          <w:sz w:val="28"/>
        </w:rPr>
        <w:t>профконсультирования для обучающихся и родителей (законных представителей) обучающихся;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консультирования для преподавателей по темам профориентационной работы с обучающимися;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3.4.</w:t>
      </w:r>
      <w:r w:rsidRPr="00160308">
        <w:rPr>
          <w:rFonts w:ascii="Times New Roman" w:hAnsi="Times New Roman" w:cs="Times New Roman"/>
          <w:sz w:val="28"/>
        </w:rPr>
        <w:tab/>
        <w:t>Профориентационная диагностика:</w:t>
      </w:r>
    </w:p>
    <w:p w:rsidR="009F6440" w:rsidRPr="00160308" w:rsidRDefault="009F6440" w:rsidP="008D66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профессиональной диагностики обучающихся;</w:t>
      </w:r>
    </w:p>
    <w:p w:rsidR="009F6440" w:rsidRPr="00160308" w:rsidRDefault="009F6440" w:rsidP="008D66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обработка и анализ результатов диагностики (предоставление обучающимся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профессиональной диагностики).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3.5.</w:t>
      </w:r>
      <w:r w:rsidRPr="00160308">
        <w:rPr>
          <w:rFonts w:ascii="Times New Roman" w:hAnsi="Times New Roman" w:cs="Times New Roman"/>
          <w:sz w:val="28"/>
        </w:rPr>
        <w:tab/>
        <w:t>Практико-ориентированное направление:</w:t>
      </w:r>
    </w:p>
    <w:p w:rsidR="009F6440" w:rsidRPr="00160308" w:rsidRDefault="009F6440" w:rsidP="008D6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обобщение и тиражирование положительного опыта профконсультанта через следующие мероприятия: выступления на научно-практических конференциях разного уровня, семинарах, круглых столах, проведение мастер-классов, участие в работе методических объединений, педсоветах и др.;</w:t>
      </w:r>
    </w:p>
    <w:p w:rsidR="009F6440" w:rsidRPr="00160308" w:rsidRDefault="009F6440" w:rsidP="008D6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участие обучающихся в конкурсах, научно-практических конференциях, проектах, акциях по профориентации;</w:t>
      </w:r>
    </w:p>
    <w:p w:rsidR="009F6440" w:rsidRPr="00103F9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3.6.</w:t>
      </w:r>
      <w:r w:rsidRPr="00160308">
        <w:rPr>
          <w:rFonts w:ascii="Times New Roman" w:hAnsi="Times New Roman" w:cs="Times New Roman"/>
          <w:sz w:val="28"/>
        </w:rPr>
        <w:tab/>
        <w:t>Повышение квалификации педагогических работников образовательных организаций по вопросам профориентации обучающихся.</w:t>
      </w:r>
    </w:p>
    <w:p w:rsidR="009F644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9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7C86" w:rsidRPr="006A7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7C86">
        <w:rPr>
          <w:rFonts w:ascii="Times New Roman" w:hAnsi="Times New Roman" w:cs="Times New Roman"/>
          <w:b/>
          <w:sz w:val="28"/>
          <w:szCs w:val="28"/>
        </w:rPr>
        <w:t xml:space="preserve"> Основные этапы профориентационной работы в школе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.1. 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Цель, задачи, содержание и формы профориентационной деятельности </w:t>
      </w:r>
      <w:r w:rsidR="00264AEB" w:rsidRPr="0040295A">
        <w:rPr>
          <w:rFonts w:ascii="Times New Roman" w:hAnsi="Times New Roman" w:cs="Times New Roman"/>
          <w:sz w:val="28"/>
          <w:szCs w:val="24"/>
        </w:rPr>
        <w:t>уточняются с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учетом возрастных особенностей обучающихся</w:t>
      </w:r>
      <w:r w:rsidR="0040295A">
        <w:rPr>
          <w:rFonts w:ascii="Times New Roman" w:hAnsi="Times New Roman" w:cs="Times New Roman"/>
          <w:sz w:val="28"/>
          <w:szCs w:val="24"/>
        </w:rPr>
        <w:t>, планируемых результатов освоения образовательных программ на каждом уровне образования.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 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На </w:t>
      </w:r>
      <w:r w:rsidR="00264AEB" w:rsidRPr="0040295A">
        <w:rPr>
          <w:rFonts w:ascii="Times New Roman" w:hAnsi="Times New Roman" w:cs="Times New Roman"/>
          <w:sz w:val="28"/>
          <w:szCs w:val="24"/>
        </w:rPr>
        <w:t>уровне</w:t>
      </w:r>
      <w:r w:rsidR="00264AEB">
        <w:rPr>
          <w:rFonts w:ascii="Times New Roman" w:hAnsi="Times New Roman" w:cs="Times New Roman"/>
          <w:sz w:val="28"/>
          <w:szCs w:val="24"/>
        </w:rPr>
        <w:t xml:space="preserve"> </w:t>
      </w:r>
      <w:r w:rsidR="00264AEB" w:rsidRPr="0040295A">
        <w:rPr>
          <w:rFonts w:ascii="Times New Roman" w:hAnsi="Times New Roman" w:cs="Times New Roman"/>
          <w:sz w:val="28"/>
          <w:szCs w:val="24"/>
        </w:rPr>
        <w:t>начальн</w:t>
      </w:r>
      <w:r w:rsidR="00264AEB">
        <w:rPr>
          <w:rFonts w:ascii="Times New Roman" w:hAnsi="Times New Roman" w:cs="Times New Roman"/>
          <w:sz w:val="28"/>
          <w:szCs w:val="24"/>
        </w:rPr>
        <w:t>ого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обще</w:t>
      </w:r>
      <w:r w:rsidR="0040295A">
        <w:rPr>
          <w:rFonts w:ascii="Times New Roman" w:hAnsi="Times New Roman" w:cs="Times New Roman"/>
          <w:sz w:val="28"/>
          <w:szCs w:val="24"/>
        </w:rPr>
        <w:t>го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40295A">
        <w:rPr>
          <w:rFonts w:ascii="Times New Roman" w:hAnsi="Times New Roman" w:cs="Times New Roman"/>
          <w:sz w:val="28"/>
          <w:szCs w:val="24"/>
        </w:rPr>
        <w:t>я целью профориентационной деятельности является а</w:t>
      </w:r>
      <w:r w:rsidR="0040295A" w:rsidRPr="0040295A">
        <w:rPr>
          <w:rFonts w:ascii="Times New Roman" w:hAnsi="Times New Roman" w:cs="Times New Roman"/>
          <w:sz w:val="28"/>
          <w:szCs w:val="24"/>
        </w:rPr>
        <w:t>ктуализация проблемы выбора профессии</w:t>
      </w:r>
      <w:r w:rsidR="0040295A">
        <w:rPr>
          <w:rFonts w:ascii="Times New Roman" w:hAnsi="Times New Roman" w:cs="Times New Roman"/>
          <w:sz w:val="28"/>
          <w:szCs w:val="24"/>
        </w:rPr>
        <w:t>.</w:t>
      </w:r>
    </w:p>
    <w:p w:rsid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.2.1. 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Задачи профориентационной деятельности: 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первоначальное представление о мире труда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40295A">
        <w:rPr>
          <w:rFonts w:ascii="Times New Roman" w:hAnsi="Times New Roman" w:cs="Times New Roman"/>
          <w:sz w:val="28"/>
          <w:szCs w:val="24"/>
        </w:rPr>
        <w:t>ать общие сведения о трудовой деятельности, содержании труда с</w:t>
      </w:r>
      <w:r>
        <w:rPr>
          <w:rFonts w:ascii="Times New Roman" w:hAnsi="Times New Roman" w:cs="Times New Roman"/>
          <w:sz w:val="28"/>
          <w:szCs w:val="24"/>
        </w:rPr>
        <w:t>амых распространенных профессий;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мотивацию и интерес к трудовой деятельности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40295A">
        <w:rPr>
          <w:rFonts w:ascii="Times New Roman" w:hAnsi="Times New Roman" w:cs="Times New Roman"/>
          <w:sz w:val="28"/>
          <w:szCs w:val="24"/>
        </w:rPr>
        <w:t>оспитывать трудолюбие, старательность, аккуратность, настойчивость в д</w:t>
      </w:r>
      <w:r>
        <w:rPr>
          <w:rFonts w:ascii="Times New Roman" w:hAnsi="Times New Roman" w:cs="Times New Roman"/>
          <w:sz w:val="28"/>
          <w:szCs w:val="24"/>
        </w:rPr>
        <w:t>оведении начатого дела до конца.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.2.2. </w:t>
      </w:r>
      <w:r w:rsidR="0040295A" w:rsidRPr="0040295A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Default="0040295A" w:rsidP="00C33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lastRenderedPageBreak/>
        <w:t>Формирование общих сведений о трудовой деятельности, содержании труда самых распространенных профессий; формирование мотивации к трудовой деятельности; воспитание трудолюбия, старательности, аккуратности, настойчивости в доведении начатого дела до конца.  Проектная деятельность, классные часы, игры, экскурсии.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 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На уровне основного общего образования </w:t>
      </w:r>
      <w:r w:rsidR="00264AEB" w:rsidRPr="0040295A">
        <w:rPr>
          <w:rFonts w:ascii="Times New Roman" w:hAnsi="Times New Roman" w:cs="Times New Roman"/>
          <w:sz w:val="28"/>
          <w:szCs w:val="24"/>
        </w:rPr>
        <w:t>целью профориентационной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деятельности является формирование профессиональной направленности</w:t>
      </w:r>
      <w:r w:rsidR="0040295A">
        <w:rPr>
          <w:rFonts w:ascii="Times New Roman" w:hAnsi="Times New Roman" w:cs="Times New Roman"/>
          <w:b/>
          <w:sz w:val="28"/>
          <w:szCs w:val="24"/>
        </w:rPr>
        <w:t>.</w:t>
      </w:r>
    </w:p>
    <w:p w:rsid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.3.1. </w:t>
      </w:r>
      <w:r w:rsidR="0040295A" w:rsidRPr="0040295A">
        <w:rPr>
          <w:rFonts w:ascii="Times New Roman" w:hAnsi="Times New Roman" w:cs="Times New Roman"/>
          <w:sz w:val="28"/>
          <w:szCs w:val="24"/>
        </w:rPr>
        <w:t>Задачи</w:t>
      </w:r>
      <w:r w:rsidR="00264AEB">
        <w:rPr>
          <w:rFonts w:ascii="Times New Roman" w:hAnsi="Times New Roman" w:cs="Times New Roman"/>
          <w:sz w:val="28"/>
          <w:szCs w:val="24"/>
        </w:rPr>
        <w:t xml:space="preserve"> </w:t>
      </w:r>
      <w:r w:rsidR="0040295A" w:rsidRPr="0040295A">
        <w:rPr>
          <w:rFonts w:ascii="Times New Roman" w:hAnsi="Times New Roman" w:cs="Times New Roman"/>
          <w:sz w:val="28"/>
          <w:szCs w:val="24"/>
        </w:rPr>
        <w:t>профориентационной деятельности:</w:t>
      </w:r>
    </w:p>
    <w:p w:rsidR="0040295A" w:rsidRDefault="0040295A" w:rsidP="008D66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осознанный интерес к проблеме выбора профессии</w:t>
      </w:r>
      <w:r w:rsidR="00C96E0B">
        <w:rPr>
          <w:rFonts w:ascii="Times New Roman" w:hAnsi="Times New Roman" w:cs="Times New Roman"/>
          <w:sz w:val="28"/>
          <w:szCs w:val="24"/>
        </w:rPr>
        <w:t>;</w:t>
      </w:r>
    </w:p>
    <w:p w:rsidR="00C96E0B" w:rsidRPr="0040295A" w:rsidRDefault="00C96E0B" w:rsidP="008D66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0295A">
        <w:rPr>
          <w:rFonts w:ascii="Times New Roman" w:hAnsi="Times New Roman" w:cs="Times New Roman"/>
          <w:sz w:val="28"/>
          <w:szCs w:val="24"/>
        </w:rPr>
        <w:t>одготовить к осознанному выбору профессии или пути продолжения образования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.3.2. </w:t>
      </w:r>
      <w:r w:rsidR="0040295A" w:rsidRPr="0040295A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5-7 классы. </w:t>
      </w:r>
      <w:r w:rsidR="0040295A" w:rsidRPr="0040295A">
        <w:rPr>
          <w:rFonts w:ascii="Times New Roman" w:hAnsi="Times New Roman" w:cs="Times New Roman"/>
          <w:sz w:val="28"/>
          <w:szCs w:val="24"/>
        </w:rPr>
        <w:t>Приобретение первоначально опыта в различных сферах социально-профессиональной практики; формирование представлений о собственных интересах и возможностях в ходе проектной деятельности, деловых игр, профориентационного тестирования, профессиональных проб, экскурсий.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8-9 классы. </w:t>
      </w:r>
      <w:r w:rsidRPr="0040295A">
        <w:rPr>
          <w:rFonts w:ascii="Times New Roman" w:hAnsi="Times New Roman" w:cs="Times New Roman"/>
          <w:sz w:val="28"/>
          <w:szCs w:val="24"/>
        </w:rPr>
        <w:t>Информирование о возможных профилях обучения, о направлениях продолжения образования в системе среднего профессионального образования; знакомство с образовательными программами, особенностями организации образовательного процесса, условиями приема, посещение Дней открытых дверей, экскурсии и др.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Психолого-педагогическая диагностика и консультирование в целях оказания поддержки в принятии решения о выборе профиля обучения, направления дальнейшего образования и трудоустройства с учетом ситуации на рынке труда.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Организация предпрофильного обучения в школе: курсы по выбору, внеурочная деятельность, направленные на самоопределение ученика (межпредметные курсы), расширение знаний по тому или иному учебному предмету (предметные курсы). </w:t>
      </w:r>
    </w:p>
    <w:p w:rsidR="00C96E0B" w:rsidRPr="0040295A" w:rsidRDefault="00C96E0B" w:rsidP="00C3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Проба сил в различных видах трудовой деятельности, максимально приближенной к профессиональной. 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96E0B" w:rsidRPr="00C96E0B">
        <w:rPr>
          <w:rFonts w:ascii="Times New Roman" w:hAnsi="Times New Roman" w:cs="Times New Roman"/>
          <w:b/>
          <w:sz w:val="28"/>
          <w:szCs w:val="24"/>
        </w:rPr>
        <w:t>.</w:t>
      </w:r>
      <w:r w:rsidR="00C96E0B">
        <w:rPr>
          <w:rFonts w:ascii="Times New Roman" w:hAnsi="Times New Roman" w:cs="Times New Roman"/>
          <w:b/>
          <w:sz w:val="28"/>
          <w:szCs w:val="24"/>
        </w:rPr>
        <w:t>4.</w:t>
      </w:r>
      <w:r w:rsidR="00264A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96E0B" w:rsidRPr="00C96E0B">
        <w:rPr>
          <w:rFonts w:ascii="Times New Roman" w:hAnsi="Times New Roman" w:cs="Times New Roman"/>
          <w:sz w:val="28"/>
          <w:szCs w:val="24"/>
        </w:rPr>
        <w:t xml:space="preserve">На уровне среднего общего образования </w:t>
      </w:r>
      <w:r w:rsidR="00264AEB" w:rsidRPr="00C96E0B">
        <w:rPr>
          <w:rFonts w:ascii="Times New Roman" w:hAnsi="Times New Roman" w:cs="Times New Roman"/>
          <w:sz w:val="28"/>
          <w:szCs w:val="24"/>
        </w:rPr>
        <w:t>целью профориентационной</w:t>
      </w:r>
      <w:r w:rsidR="00C96E0B" w:rsidRPr="00C96E0B">
        <w:rPr>
          <w:rFonts w:ascii="Times New Roman" w:hAnsi="Times New Roman" w:cs="Times New Roman"/>
          <w:sz w:val="28"/>
          <w:szCs w:val="24"/>
        </w:rPr>
        <w:t xml:space="preserve"> деятельности является у</w:t>
      </w:r>
      <w:r w:rsidR="0040295A" w:rsidRPr="00C96E0B">
        <w:rPr>
          <w:rFonts w:ascii="Times New Roman" w:hAnsi="Times New Roman" w:cs="Times New Roman"/>
          <w:sz w:val="28"/>
          <w:szCs w:val="24"/>
        </w:rPr>
        <w:t>точнение социально-профессионального статуса</w:t>
      </w:r>
    </w:p>
    <w:p w:rsidR="00C96E0B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96E0B">
        <w:rPr>
          <w:rFonts w:ascii="Times New Roman" w:hAnsi="Times New Roman" w:cs="Times New Roman"/>
          <w:b/>
          <w:sz w:val="28"/>
          <w:szCs w:val="24"/>
        </w:rPr>
        <w:t xml:space="preserve">.4.1. </w:t>
      </w:r>
      <w:r w:rsidR="00C96E0B">
        <w:rPr>
          <w:rFonts w:ascii="Times New Roman" w:hAnsi="Times New Roman" w:cs="Times New Roman"/>
          <w:sz w:val="28"/>
          <w:szCs w:val="24"/>
        </w:rPr>
        <w:t xml:space="preserve">Задачи </w:t>
      </w:r>
      <w:r w:rsidR="00C96E0B" w:rsidRPr="0040295A">
        <w:rPr>
          <w:rFonts w:ascii="Times New Roman" w:hAnsi="Times New Roman" w:cs="Times New Roman"/>
          <w:sz w:val="28"/>
          <w:szCs w:val="24"/>
        </w:rPr>
        <w:t>профориентационной деятельности:</w:t>
      </w:r>
    </w:p>
    <w:p w:rsidR="0040295A" w:rsidRPr="00C96E0B" w:rsidRDefault="00C33F8C" w:rsidP="008D66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40295A" w:rsidRPr="00C96E0B">
        <w:rPr>
          <w:rFonts w:ascii="Times New Roman" w:hAnsi="Times New Roman" w:cs="Times New Roman"/>
          <w:sz w:val="28"/>
          <w:szCs w:val="24"/>
        </w:rPr>
        <w:t>корректировать профессиональные планы, оценить готовность к избранной деятельности.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96E0B">
        <w:rPr>
          <w:rFonts w:ascii="Times New Roman" w:hAnsi="Times New Roman" w:cs="Times New Roman"/>
          <w:b/>
          <w:sz w:val="28"/>
          <w:szCs w:val="24"/>
        </w:rPr>
        <w:t xml:space="preserve">.4.2. </w:t>
      </w:r>
      <w:r w:rsidR="0040295A" w:rsidRPr="00C96E0B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Формирование знаний и умений по определенной профессии, корректировка программы самоподготовки к выбранной профессии.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Организация профильного обучения в 10-11 классах. 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Участие обучающихся в профессиональных пробах и социальных </w:t>
      </w:r>
      <w:r w:rsidR="00264AEB" w:rsidRPr="0040295A">
        <w:rPr>
          <w:rFonts w:ascii="Times New Roman" w:hAnsi="Times New Roman" w:cs="Times New Roman"/>
          <w:sz w:val="28"/>
          <w:szCs w:val="24"/>
        </w:rPr>
        <w:t>практиках. Создание</w:t>
      </w:r>
      <w:r w:rsidRPr="0040295A">
        <w:rPr>
          <w:rFonts w:ascii="Times New Roman" w:hAnsi="Times New Roman" w:cs="Times New Roman"/>
          <w:sz w:val="28"/>
          <w:szCs w:val="24"/>
        </w:rPr>
        <w:t xml:space="preserve"> условий для индивидуальной проектной деятельности.</w:t>
      </w:r>
    </w:p>
    <w:p w:rsid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lastRenderedPageBreak/>
        <w:t xml:space="preserve">Подготовка к успешной итоговой аттестации по выбранным предметам. </w:t>
      </w:r>
    </w:p>
    <w:p w:rsidR="00C33F8C" w:rsidRDefault="00C33F8C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440" w:rsidRPr="009F644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4"/>
        </w:rPr>
        <w:t>5</w:t>
      </w:r>
      <w:r w:rsidRPr="009F6440">
        <w:rPr>
          <w:rFonts w:ascii="Times New Roman" w:hAnsi="Times New Roman" w:cs="Times New Roman"/>
          <w:b/>
          <w:sz w:val="28"/>
          <w:szCs w:val="28"/>
        </w:rPr>
        <w:t>.</w:t>
      </w:r>
      <w:r w:rsidRPr="009F6440">
        <w:rPr>
          <w:rFonts w:ascii="Times New Roman" w:hAnsi="Times New Roman" w:cs="Times New Roman"/>
          <w:b/>
          <w:sz w:val="28"/>
          <w:szCs w:val="28"/>
        </w:rPr>
        <w:tab/>
        <w:t>Реализация профориентационной деятельности в школе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осуществляется на всех уровнях образования и охватывает весь контингент обучающихся образовательных организаций, обеспечивая непрерывность и преемственность процесса профессионального самоопределения обучающихся.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</w:t>
      </w:r>
      <w:r w:rsidR="00264AEB" w:rsidRPr="009F6440">
        <w:rPr>
          <w:rFonts w:ascii="Times New Roman" w:hAnsi="Times New Roman" w:cs="Times New Roman"/>
          <w:b/>
          <w:sz w:val="28"/>
          <w:szCs w:val="28"/>
        </w:rPr>
        <w:t>2.</w:t>
      </w:r>
      <w:r w:rsidR="00264AEB">
        <w:rPr>
          <w:rFonts w:ascii="Times New Roman" w:hAnsi="Times New Roman" w:cs="Times New Roman"/>
          <w:sz w:val="28"/>
          <w:szCs w:val="28"/>
        </w:rPr>
        <w:t xml:space="preserve"> Профориентационная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осуществляется во взаимодейс</w:t>
      </w:r>
      <w:r>
        <w:rPr>
          <w:rFonts w:ascii="Times New Roman" w:hAnsi="Times New Roman" w:cs="Times New Roman"/>
          <w:sz w:val="28"/>
          <w:szCs w:val="28"/>
        </w:rPr>
        <w:t>твии со специалистами-</w:t>
      </w:r>
      <w:r w:rsidRPr="009F6440">
        <w:rPr>
          <w:rFonts w:ascii="Times New Roman" w:hAnsi="Times New Roman" w:cs="Times New Roman"/>
          <w:sz w:val="28"/>
          <w:szCs w:val="28"/>
        </w:rPr>
        <w:t>профконсультантами, специалистами службы занятости, представителями органов государственной власти, представителей работодателей (союзов, объединений, ассоциаций работодателей, отдельных предприятий/организаций/учреждений) и носителями профессий, представителями системы профессионального образования и высшего образования.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</w:t>
      </w:r>
      <w:r w:rsidR="00264AEB" w:rsidRPr="009F6440">
        <w:rPr>
          <w:rFonts w:ascii="Times New Roman" w:hAnsi="Times New Roman" w:cs="Times New Roman"/>
          <w:b/>
          <w:sz w:val="28"/>
          <w:szCs w:val="28"/>
        </w:rPr>
        <w:t>3.</w:t>
      </w:r>
      <w:r w:rsidR="00264AEB">
        <w:rPr>
          <w:rFonts w:ascii="Times New Roman" w:hAnsi="Times New Roman" w:cs="Times New Roman"/>
          <w:sz w:val="28"/>
          <w:szCs w:val="28"/>
        </w:rPr>
        <w:t xml:space="preserve"> Профориентационная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еятельность реализуется через </w:t>
      </w:r>
      <w:r>
        <w:rPr>
          <w:rFonts w:ascii="Times New Roman" w:hAnsi="Times New Roman" w:cs="Times New Roman"/>
          <w:sz w:val="28"/>
          <w:szCs w:val="28"/>
        </w:rPr>
        <w:t>урочную</w:t>
      </w:r>
      <w:r w:rsidR="00C33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внеурочную </w:t>
      </w:r>
      <w:r w:rsidR="00C33F8C">
        <w:rPr>
          <w:rFonts w:ascii="Times New Roman" w:hAnsi="Times New Roman" w:cs="Times New Roman"/>
          <w:sz w:val="28"/>
          <w:szCs w:val="28"/>
        </w:rPr>
        <w:t xml:space="preserve">и внешкольную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F6440">
        <w:rPr>
          <w:rFonts w:ascii="Times New Roman" w:hAnsi="Times New Roman" w:cs="Times New Roman"/>
          <w:sz w:val="28"/>
          <w:szCs w:val="28"/>
        </w:rPr>
        <w:t xml:space="preserve"> с обучающимися в соответствии с планом образовательной организации на учебный год.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5.4.</w:t>
      </w:r>
      <w:r w:rsidR="00264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</w:t>
      </w:r>
      <w:r w:rsidR="00264AEB" w:rsidRPr="009F6440">
        <w:rPr>
          <w:rFonts w:ascii="Times New Roman" w:hAnsi="Times New Roman" w:cs="Times New Roman"/>
          <w:sz w:val="28"/>
          <w:szCs w:val="28"/>
        </w:rPr>
        <w:t>обучающихся. Организационные</w:t>
      </w:r>
      <w:r w:rsidRPr="009F6440">
        <w:rPr>
          <w:rFonts w:ascii="Times New Roman" w:hAnsi="Times New Roman" w:cs="Times New Roman"/>
          <w:sz w:val="28"/>
          <w:szCs w:val="28"/>
        </w:rPr>
        <w:t xml:space="preserve"> формы, методы, средства реализации </w:t>
      </w:r>
      <w:r w:rsidR="00C33F8C">
        <w:rPr>
          <w:rFonts w:ascii="Times New Roman" w:hAnsi="Times New Roman" w:cs="Times New Roman"/>
          <w:sz w:val="28"/>
          <w:szCs w:val="28"/>
        </w:rPr>
        <w:t>профориентационной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C33F8C">
        <w:rPr>
          <w:rFonts w:ascii="Times New Roman" w:hAnsi="Times New Roman" w:cs="Times New Roman"/>
          <w:sz w:val="28"/>
          <w:szCs w:val="28"/>
        </w:rPr>
        <w:t>школа</w:t>
      </w:r>
      <w:r w:rsidRPr="009F6440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имеющихся ресурсов.</w:t>
      </w:r>
    </w:p>
    <w:p w:rsidR="006A7C86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5.5.</w:t>
      </w:r>
      <w:r w:rsidR="00264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предполагает организацию в образовательных организациях доступной информационной среды, стимулирующей профессиональное самоопределение обучающихся.</w:t>
      </w:r>
    </w:p>
    <w:p w:rsid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0E" w:rsidRPr="0009240E" w:rsidRDefault="0009240E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9240E">
        <w:rPr>
          <w:rFonts w:ascii="Times New Roman" w:hAnsi="Times New Roman" w:cs="Times New Roman"/>
          <w:b/>
          <w:sz w:val="28"/>
          <w:szCs w:val="28"/>
        </w:rPr>
        <w:t>Структура деятельности педагогического коллектива по проведению профориентационной работы в школе</w:t>
      </w:r>
    </w:p>
    <w:p w:rsid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6.1.</w:t>
      </w:r>
      <w:r w:rsidR="00264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40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м(координатором) </w:t>
      </w:r>
      <w:r w:rsidRPr="0009240E">
        <w:rPr>
          <w:rFonts w:ascii="Times New Roman" w:hAnsi="Times New Roman" w:cs="Times New Roman"/>
          <w:sz w:val="28"/>
          <w:szCs w:val="28"/>
        </w:rPr>
        <w:t>за профориентаци</w:t>
      </w:r>
      <w:r>
        <w:rPr>
          <w:rFonts w:ascii="Times New Roman" w:hAnsi="Times New Roman" w:cs="Times New Roman"/>
          <w:sz w:val="28"/>
          <w:szCs w:val="28"/>
        </w:rPr>
        <w:t xml:space="preserve">онную </w:t>
      </w:r>
      <w:r w:rsidR="00264A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64AEB" w:rsidRPr="0009240E">
        <w:rPr>
          <w:rFonts w:ascii="Times New Roman" w:hAnsi="Times New Roman" w:cs="Times New Roman"/>
          <w:sz w:val="28"/>
          <w:szCs w:val="28"/>
        </w:rPr>
        <w:t>в</w:t>
      </w:r>
      <w:r w:rsidRPr="0009240E">
        <w:rPr>
          <w:rFonts w:ascii="Times New Roman" w:hAnsi="Times New Roman" w:cs="Times New Roman"/>
          <w:sz w:val="28"/>
          <w:szCs w:val="28"/>
        </w:rPr>
        <w:t xml:space="preserve"> </w:t>
      </w:r>
      <w:r w:rsidR="00C33F8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 по УВР.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Функции координатора профориентационной деятельности в школе</w:t>
      </w:r>
      <w:r w:rsidR="00C33F8C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тестирование, профдиагностика определение индивидуальной образовательной траектории;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создание ученических производственных бригад, организация летней трудовой практики;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организация системы повышения квалификации классных руководителей, учителей-предметников, школьного психолога по проблеме самоопределения учащихся;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осуществление контролирующих функций работы классных руководителей, учителей-предметников, школьного психолога по проблеме профильного и профессионального самоопределения учащихся;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организация занятий учащихся в сети предпрофильной подготовки и профильного обучения;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курирование преподавания профориентационных курсов в ходе предпрофильной подготовки  и профильного обучения.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Реализуя профориентационную деятельность в классе, классный руководитель: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индивидуальные и групповые профориентационные беседы, диспуты, конференции;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 предприятия;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встречи учащихся с выпускниками школы — студентами ВУЗов, СПО.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Реализуя содержание учебных предметов, у</w:t>
      </w:r>
      <w:r w:rsidRPr="0009240E">
        <w:rPr>
          <w:rFonts w:ascii="Times New Roman" w:hAnsi="Times New Roman" w:cs="Times New Roman"/>
          <w:sz w:val="28"/>
          <w:szCs w:val="28"/>
        </w:rPr>
        <w:t>чителя-предметники</w:t>
      </w:r>
      <w:r w:rsidR="00C33F8C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обеспечивают профориентационную направленность уроков, формируют у учащихся обще</w:t>
      </w:r>
      <w:r w:rsidRPr="0009240E">
        <w:rPr>
          <w:rFonts w:ascii="Times New Roman" w:hAnsi="Times New Roman" w:cs="Times New Roman"/>
          <w:sz w:val="28"/>
          <w:szCs w:val="28"/>
        </w:rPr>
        <w:tab/>
        <w:t>трудовые, профессионально важные навыки;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формированию у школьников адекватной самооценки;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проводят наблюдения по выявлению склонностей и способностей учащихся;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адаптируют учебные программы в зависимости от профиля класса, особенностей учащихся.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9240E">
        <w:rPr>
          <w:rFonts w:ascii="Times New Roman" w:hAnsi="Times New Roman" w:cs="Times New Roman"/>
          <w:sz w:val="28"/>
          <w:szCs w:val="28"/>
        </w:rPr>
        <w:t>Функции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профориентационной деятельности</w:t>
      </w:r>
      <w:r w:rsidRPr="0009240E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 w:rsidRPr="0009240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9240E">
        <w:rPr>
          <w:rFonts w:ascii="Times New Roman" w:hAnsi="Times New Roman" w:cs="Times New Roman"/>
          <w:sz w:val="28"/>
          <w:szCs w:val="28"/>
        </w:rPr>
        <w:t>)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6.6. </w:t>
      </w:r>
      <w:r w:rsidRPr="0009240E">
        <w:rPr>
          <w:rFonts w:ascii="Times New Roman" w:hAnsi="Times New Roman" w:cs="Times New Roman"/>
          <w:sz w:val="28"/>
          <w:szCs w:val="28"/>
        </w:rPr>
        <w:t>Функции социального педагога</w:t>
      </w:r>
      <w:r w:rsidR="0026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реализации профориентационной деятельности</w:t>
      </w:r>
      <w:r w:rsidRPr="0009240E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консультации учащихся по социальным вопросам;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6.7. </w:t>
      </w:r>
      <w:r w:rsidRPr="0009240E">
        <w:rPr>
          <w:rFonts w:ascii="Times New Roman" w:hAnsi="Times New Roman" w:cs="Times New Roman"/>
          <w:sz w:val="28"/>
          <w:szCs w:val="28"/>
        </w:rPr>
        <w:t>Функции школьного психолога при реализации профориентационной деятельности: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изучение профессиональных интересов и склонностей учащихся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проведение тренингов занятий по профориентации учащихся;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проводит беседы, психологическое просвещение для родителей и педагогов на тему выбора;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психологические консультации с учётом возрастных особенностей учащихся;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формированию у школьников адекватной самооценки;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помощь классному руководителю в анализе и оценке интересов и склонностей учащихся;</w:t>
      </w:r>
    </w:p>
    <w:p w:rsid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создает базу данных по профдиагностике.</w:t>
      </w:r>
    </w:p>
    <w:p w:rsidR="0009240E" w:rsidRDefault="0009240E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7. Оценка эффективности профориентационной деятельности</w:t>
      </w:r>
    </w:p>
    <w:p w:rsidR="0009240E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профориентационной деятельности в школе проводится ежегодно координатором профориентационной деятельности.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профориентационной деятельности проводится на основе системы показателей (критериев) муниципальной системы оценки качества образования по следующим направлениям: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668A">
        <w:rPr>
          <w:rFonts w:ascii="Times New Roman" w:hAnsi="Times New Roman" w:cs="Times New Roman"/>
          <w:sz w:val="28"/>
          <w:szCs w:val="28"/>
        </w:rPr>
        <w:t>еализация программ профориентационной направленности</w:t>
      </w:r>
    </w:p>
    <w:p w:rsidR="009F6440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8A">
        <w:rPr>
          <w:rFonts w:ascii="Times New Roman" w:hAnsi="Times New Roman" w:cs="Times New Roman"/>
          <w:sz w:val="28"/>
          <w:szCs w:val="28"/>
        </w:rPr>
        <w:t>оциальное партнерство в профориентационной работе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668A">
        <w:rPr>
          <w:rFonts w:ascii="Times New Roman" w:hAnsi="Times New Roman" w:cs="Times New Roman"/>
          <w:sz w:val="28"/>
          <w:szCs w:val="28"/>
        </w:rPr>
        <w:t>еализация профильного обучения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668A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профессионального самоопределения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D668A">
        <w:rPr>
          <w:rFonts w:ascii="Times New Roman" w:hAnsi="Times New Roman" w:cs="Times New Roman"/>
          <w:sz w:val="28"/>
          <w:szCs w:val="28"/>
        </w:rPr>
        <w:t>етодическое и информационное обеспечение профориентационной работы</w:t>
      </w:r>
    </w:p>
    <w:p w:rsid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8A">
        <w:rPr>
          <w:rFonts w:ascii="Times New Roman" w:hAnsi="Times New Roman" w:cs="Times New Roman"/>
          <w:sz w:val="28"/>
          <w:szCs w:val="28"/>
        </w:rPr>
        <w:t>амооценка, анализ и планирование 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самооценки фиксируются в карте </w:t>
      </w:r>
      <w:r w:rsidRPr="008D668A">
        <w:rPr>
          <w:rFonts w:ascii="Times New Roman" w:hAnsi="Times New Roman" w:cs="Times New Roman"/>
          <w:sz w:val="28"/>
          <w:szCs w:val="28"/>
        </w:rPr>
        <w:t>самооценки эффективности организации профориентационной работы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r w:rsidRPr="008D668A">
        <w:rPr>
          <w:rFonts w:ascii="Times New Roman" w:hAnsi="Times New Roman" w:cs="Times New Roman"/>
          <w:sz w:val="28"/>
          <w:szCs w:val="28"/>
        </w:rPr>
        <w:t>самооценки эффективности организации профориентационной работы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образовательной организации в разделе, посвященном </w:t>
      </w:r>
      <w:r w:rsidR="00970ED1">
        <w:rPr>
          <w:rFonts w:ascii="Times New Roman" w:hAnsi="Times New Roman" w:cs="Times New Roman"/>
          <w:sz w:val="28"/>
          <w:szCs w:val="28"/>
        </w:rPr>
        <w:t xml:space="preserve">внутришкольной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970ED1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970ED1" w:rsidRDefault="00970ED1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D1">
        <w:rPr>
          <w:rFonts w:ascii="Times New Roman" w:hAnsi="Times New Roman" w:cs="Times New Roman"/>
          <w:b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>Результаты самооценки служат основанием для принятия управленческих решений по совершенствованию профориентационной работы в школе.</w:t>
      </w:r>
    </w:p>
    <w:p w:rsidR="00C33F8C" w:rsidRDefault="00C3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33F8C" w:rsidRDefault="00C33F8C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3F8C" w:rsidSect="0016030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3F8C" w:rsidRDefault="00C33F8C" w:rsidP="00C33F8C">
      <w:pPr>
        <w:pStyle w:val="1"/>
        <w:jc w:val="right"/>
        <w:rPr>
          <w:sz w:val="24"/>
        </w:rPr>
      </w:pPr>
      <w:bookmarkStart w:id="1" w:name="_Toc32338777"/>
      <w:r>
        <w:rPr>
          <w:sz w:val="24"/>
        </w:rPr>
        <w:lastRenderedPageBreak/>
        <w:t>Приложение 1</w:t>
      </w:r>
    </w:p>
    <w:p w:rsidR="00C33F8C" w:rsidRPr="00CF23E1" w:rsidRDefault="00C33F8C" w:rsidP="00C33F8C">
      <w:pPr>
        <w:pStyle w:val="1"/>
        <w:rPr>
          <w:sz w:val="24"/>
        </w:rPr>
      </w:pPr>
      <w:r w:rsidRPr="00CF23E1">
        <w:rPr>
          <w:sz w:val="24"/>
        </w:rPr>
        <w:t>Карта самооценки эффективности организации профориентационной работы в образовательной организации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6237"/>
        <w:gridCol w:w="1211"/>
      </w:tblGrid>
      <w:tr w:rsidR="00C33F8C" w:rsidTr="004A6E11">
        <w:tc>
          <w:tcPr>
            <w:tcW w:w="534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237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Баллы </w:t>
            </w:r>
          </w:p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– 1 б.</w:t>
            </w:r>
          </w:p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– 0 б.</w:t>
            </w: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67248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Реализация программ профориентационной направленности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программе воспитания и социализации основной образовательной программы раздела о профориентации, в котором профориентационная работа (выбор профиля) обоснована с учетом специфики образовательной организации, потребностей региона в кадрах).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ООП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 профориентационной направленности в части учебного плана, формируемой участниками образовательных отношений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предметов, ссылка на учебный план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внеурочной деятельности профориентационной направленности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курсов внеурочной деятельности, ссылка на план внеурочной деятельности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проекте «Билет в будущее»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«Проектория»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67248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Социальное партнерство в профориентационной работе 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проекты, реализуемые совместно с предприятиями, учреждениями.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проектов, мероприятий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Предприятия, учреждения, с которыми заключены договоры о сетевом взаимодействии в профессиональной ориентации обучающихся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предприятий, учреждений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(учебных предметов, внеурочных курсов, дополнительные образовательные программы), реализуемые в сетевой форме, совместно с профессиональными образовательными организациями, организациями дополнительного образования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программ, совместно с какими учреждениями реализуются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пробы, проведенные на площадках профессиональных образовательных организаций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проб,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центром занятости, профессиональными образовательными организациями, предприятиями, учреждениями и т.п.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мероприятия (с указанием организации), количество участников.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Дней открытых дверей в профессиональных образовательных организациях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профессиональной образовательной организации,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A33F6F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Реализация</w:t>
            </w:r>
            <w:r w:rsidRPr="00A33F6F">
              <w:rPr>
                <w:rFonts w:ascii="Times New Roman" w:hAnsi="Times New Roman" w:cs="Times New Roman"/>
                <w:b/>
                <w:sz w:val="24"/>
              </w:rPr>
              <w:t xml:space="preserve"> профильного обучения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обучающихся по выбору профиля обучения в 10-11 классах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опроса, обоснование выбора профиля в учебном плане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профиль обучения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учебный план среднего общего образования, план внеурочной деятельности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пробы, реализованные в рамках профиля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 профессиональных проб,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практики, организованные в рамках профиля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социальных практик,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фестиваля «Горизонты будущего»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поступления обучающихся профильных классов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поступлении обучающихся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37334E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Психолого-педагогическое сопровождение профессионального самоопределения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учащихся 8-11 классов мониторингом профессиональных предпочтений, профориентационным тестированием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участников, доля от общего числа обучающихся 8-11 классов</w:t>
            </w:r>
          </w:p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результатах мониторинга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804" w:type="dxa"/>
          </w:tcPr>
          <w:p w:rsidR="00C33F8C" w:rsidRPr="00DA6D38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построению индивидуального профессионального образовательного маршрута по итогам тестирования.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получивших рекомендации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6804" w:type="dxa"/>
          </w:tcPr>
          <w:p w:rsidR="00C33F8C" w:rsidRPr="00DA6D38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 xml:space="preserve">детей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темы консультаций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6804" w:type="dxa"/>
          </w:tcPr>
          <w:p w:rsidR="00C33F8C" w:rsidRPr="005F319B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тренингов игр для обучающихся разных возрастов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тренингов(с указанием  класса),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37334E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Методическое и информационное обеспечение профориентационной работы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ОО методического объединения (центра) по профориентационной работе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объединения, центра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наполненного актуальной информацией (положение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 работе в ОО, план работы на год, ссылки на полезные ресурсы и др.)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Ссылка на сайт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регулярно обновляемого стенда по профориентации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размещения стенда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данному направлению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курсах ПК, посещенных семинарах, круглых столах и др.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профориентационной направленности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педагогах, наименование конкурсов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75CC1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Самооценка, анализ и планирование профориентационной работы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эффективности организации профориентационной работы в ОО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самооценки на сайте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профориентации в системе образования НТГО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на сайте ОО в разделе, посвященном оценке качества образования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состояния, планирование работы на следующий период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аналитической информации, принятых решений в отчете по самообследованию за отчетный период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668A" w:rsidRPr="008D668A" w:rsidRDefault="008D668A" w:rsidP="00C3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68A" w:rsidRPr="008D668A" w:rsidSect="00C33F8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25" w:rsidRDefault="00A10025" w:rsidP="00160308">
      <w:pPr>
        <w:spacing w:after="0" w:line="240" w:lineRule="auto"/>
      </w:pPr>
      <w:r>
        <w:separator/>
      </w:r>
    </w:p>
  </w:endnote>
  <w:endnote w:type="continuationSeparator" w:id="0">
    <w:p w:rsidR="00A10025" w:rsidRDefault="00A10025" w:rsidP="0016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07834"/>
      <w:docPartObj>
        <w:docPartGallery w:val="Page Numbers (Bottom of Page)"/>
        <w:docPartUnique/>
      </w:docPartObj>
    </w:sdtPr>
    <w:sdtEndPr/>
    <w:sdtContent>
      <w:p w:rsidR="00160308" w:rsidRDefault="002274C3">
        <w:pPr>
          <w:pStyle w:val="a6"/>
          <w:jc w:val="right"/>
        </w:pPr>
        <w:r>
          <w:fldChar w:fldCharType="begin"/>
        </w:r>
        <w:r w:rsidR="00160308">
          <w:instrText>PAGE   \* MERGEFORMAT</w:instrText>
        </w:r>
        <w:r>
          <w:fldChar w:fldCharType="separate"/>
        </w:r>
        <w:r w:rsidR="00EC2F61">
          <w:rPr>
            <w:noProof/>
          </w:rPr>
          <w:t>13</w:t>
        </w:r>
        <w:r>
          <w:fldChar w:fldCharType="end"/>
        </w:r>
      </w:p>
    </w:sdtContent>
  </w:sdt>
  <w:p w:rsidR="00160308" w:rsidRDefault="00160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25" w:rsidRDefault="00A10025" w:rsidP="00160308">
      <w:pPr>
        <w:spacing w:after="0" w:line="240" w:lineRule="auto"/>
      </w:pPr>
      <w:r>
        <w:separator/>
      </w:r>
    </w:p>
  </w:footnote>
  <w:footnote w:type="continuationSeparator" w:id="0">
    <w:p w:rsidR="00A10025" w:rsidRDefault="00A10025" w:rsidP="0016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47"/>
    <w:multiLevelType w:val="hybridMultilevel"/>
    <w:tmpl w:val="7B002FA4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AC9"/>
    <w:multiLevelType w:val="hybridMultilevel"/>
    <w:tmpl w:val="F6CA325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38BF"/>
    <w:multiLevelType w:val="hybridMultilevel"/>
    <w:tmpl w:val="787C879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B42"/>
    <w:multiLevelType w:val="hybridMultilevel"/>
    <w:tmpl w:val="AFFE408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DE"/>
    <w:multiLevelType w:val="hybridMultilevel"/>
    <w:tmpl w:val="4170F0F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DC9"/>
    <w:multiLevelType w:val="multilevel"/>
    <w:tmpl w:val="CCA8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A23AE6"/>
    <w:multiLevelType w:val="hybridMultilevel"/>
    <w:tmpl w:val="ABCC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4EBC"/>
    <w:multiLevelType w:val="hybridMultilevel"/>
    <w:tmpl w:val="9362B18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27229"/>
    <w:multiLevelType w:val="hybridMultilevel"/>
    <w:tmpl w:val="DD1623E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F22"/>
    <w:multiLevelType w:val="hybridMultilevel"/>
    <w:tmpl w:val="6F9643F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C217C"/>
    <w:multiLevelType w:val="hybridMultilevel"/>
    <w:tmpl w:val="AD7047DE"/>
    <w:lvl w:ilvl="0" w:tplc="C6CC3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10BB2"/>
    <w:multiLevelType w:val="hybridMultilevel"/>
    <w:tmpl w:val="B3ECE35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CA6"/>
    <w:multiLevelType w:val="hybridMultilevel"/>
    <w:tmpl w:val="3B14D1B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35608"/>
    <w:multiLevelType w:val="hybridMultilevel"/>
    <w:tmpl w:val="85AA2C8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C4B5E"/>
    <w:multiLevelType w:val="hybridMultilevel"/>
    <w:tmpl w:val="3F1C822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DA8"/>
    <w:multiLevelType w:val="multilevel"/>
    <w:tmpl w:val="86DE6C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F7D78"/>
    <w:multiLevelType w:val="hybridMultilevel"/>
    <w:tmpl w:val="8DB6E55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4685E"/>
    <w:multiLevelType w:val="hybridMultilevel"/>
    <w:tmpl w:val="4510F43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6F5B"/>
    <w:multiLevelType w:val="hybridMultilevel"/>
    <w:tmpl w:val="D0EEF0C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F623701"/>
    <w:multiLevelType w:val="multilevel"/>
    <w:tmpl w:val="A5B80F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0"/>
  </w:num>
  <w:num w:numId="13">
    <w:abstractNumId w:val="9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0"/>
    <w:rsid w:val="0009240E"/>
    <w:rsid w:val="00103F90"/>
    <w:rsid w:val="00160308"/>
    <w:rsid w:val="002274C3"/>
    <w:rsid w:val="00264AEB"/>
    <w:rsid w:val="0032131F"/>
    <w:rsid w:val="00332922"/>
    <w:rsid w:val="00336112"/>
    <w:rsid w:val="003545C5"/>
    <w:rsid w:val="0040295A"/>
    <w:rsid w:val="004A6D5E"/>
    <w:rsid w:val="005242BD"/>
    <w:rsid w:val="00671288"/>
    <w:rsid w:val="006A7C86"/>
    <w:rsid w:val="006C59C4"/>
    <w:rsid w:val="006F4401"/>
    <w:rsid w:val="00782E7D"/>
    <w:rsid w:val="00796D03"/>
    <w:rsid w:val="007F7896"/>
    <w:rsid w:val="0082492E"/>
    <w:rsid w:val="0085243E"/>
    <w:rsid w:val="008A2B5B"/>
    <w:rsid w:val="008D668A"/>
    <w:rsid w:val="00970ED1"/>
    <w:rsid w:val="00984D9D"/>
    <w:rsid w:val="009C617B"/>
    <w:rsid w:val="009F6440"/>
    <w:rsid w:val="00A10025"/>
    <w:rsid w:val="00C33F8C"/>
    <w:rsid w:val="00C96E0B"/>
    <w:rsid w:val="00CD7014"/>
    <w:rsid w:val="00D22F4F"/>
    <w:rsid w:val="00D27377"/>
    <w:rsid w:val="00EC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F8C"/>
    <w:p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308"/>
  </w:style>
  <w:style w:type="paragraph" w:styleId="a6">
    <w:name w:val="footer"/>
    <w:basedOn w:val="a"/>
    <w:link w:val="a7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308"/>
  </w:style>
  <w:style w:type="character" w:customStyle="1" w:styleId="10">
    <w:name w:val="Заголовок 1 Знак"/>
    <w:basedOn w:val="a0"/>
    <w:link w:val="1"/>
    <w:uiPriority w:val="9"/>
    <w:rsid w:val="00C33F8C"/>
    <w:rPr>
      <w:rFonts w:ascii="Times New Roman" w:hAnsi="Times New Roman" w:cs="Times New Roman"/>
      <w:b/>
      <w:sz w:val="28"/>
    </w:rPr>
  </w:style>
  <w:style w:type="table" w:styleId="a8">
    <w:name w:val="Table Grid"/>
    <w:basedOn w:val="a1"/>
    <w:uiPriority w:val="59"/>
    <w:rsid w:val="00C3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qFormat/>
    <w:rsid w:val="00852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F8C"/>
    <w:p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308"/>
  </w:style>
  <w:style w:type="paragraph" w:styleId="a6">
    <w:name w:val="footer"/>
    <w:basedOn w:val="a"/>
    <w:link w:val="a7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308"/>
  </w:style>
  <w:style w:type="character" w:customStyle="1" w:styleId="10">
    <w:name w:val="Заголовок 1 Знак"/>
    <w:basedOn w:val="a0"/>
    <w:link w:val="1"/>
    <w:uiPriority w:val="9"/>
    <w:rsid w:val="00C33F8C"/>
    <w:rPr>
      <w:rFonts w:ascii="Times New Roman" w:hAnsi="Times New Roman" w:cs="Times New Roman"/>
      <w:b/>
      <w:sz w:val="28"/>
    </w:rPr>
  </w:style>
  <w:style w:type="table" w:styleId="a8">
    <w:name w:val="Table Grid"/>
    <w:basedOn w:val="a1"/>
    <w:uiPriority w:val="59"/>
    <w:rsid w:val="00C3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qFormat/>
    <w:rsid w:val="00852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Director</cp:lastModifiedBy>
  <cp:revision>2</cp:revision>
  <dcterms:created xsi:type="dcterms:W3CDTF">2020-11-18T15:46:00Z</dcterms:created>
  <dcterms:modified xsi:type="dcterms:W3CDTF">2020-11-18T15:46:00Z</dcterms:modified>
</cp:coreProperties>
</file>